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0B4" w:rsidRDefault="005450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5450B4" w:rsidRDefault="003456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6"/>
          <w:szCs w:val="16"/>
        </w:rPr>
      </w:pPr>
      <w:r w:rsidRPr="003456B2">
        <w:rPr>
          <w:rFonts w:eastAsia="Calibri"/>
        </w:rPr>
        <w:drawing>
          <wp:inline distT="0" distB="0" distL="0" distR="0">
            <wp:extent cx="6120130" cy="220775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0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6"/>
          <w:szCs w:val="16"/>
        </w:rPr>
      </w:pPr>
    </w:p>
    <w:p w:rsidR="005450B4" w:rsidRDefault="00CC04BD">
      <w:pPr>
        <w:pStyle w:val="Titolo3"/>
        <w:tabs>
          <w:tab w:val="left" w:pos="0"/>
        </w:tabs>
        <w:spacing w:after="0"/>
        <w:jc w:val="center"/>
        <w:rPr>
          <w:sz w:val="48"/>
          <w:szCs w:val="48"/>
        </w:rPr>
      </w:pPr>
      <w:bookmarkStart w:id="0" w:name="_GoBack"/>
      <w:bookmarkEnd w:id="0"/>
      <w:r>
        <w:pict>
          <v:rect id="_x0000_i1025" style="width:0;height:1.5pt" o:hralign="center" o:hrstd="t" o:hr="t" fillcolor="#a0a0a0" stroked="f"/>
        </w:pict>
      </w:r>
      <w:r>
        <w:rPr>
          <w:sz w:val="48"/>
          <w:szCs w:val="48"/>
        </w:rPr>
        <w:t>Piano Didattico Personalizzato per studenti in situazione di svantaggio</w:t>
      </w:r>
    </w:p>
    <w:p w:rsidR="005450B4" w:rsidRDefault="00CC04BD">
      <w:pPr>
        <w:pStyle w:val="Titolo3"/>
        <w:tabs>
          <w:tab w:val="left" w:pos="0"/>
        </w:tabs>
        <w:spacing w:before="0"/>
        <w:jc w:val="center"/>
        <w:rPr>
          <w:sz w:val="48"/>
          <w:szCs w:val="48"/>
        </w:rPr>
      </w:pPr>
      <w:r>
        <w:pict>
          <v:rect id="_x0000_i1026" style="width:0;height:1.5pt" o:hralign="center" o:hrstd="t" o:hr="t" fillcolor="#a0a0a0" stroked="f"/>
        </w:pict>
      </w:r>
      <w:r>
        <w:pict>
          <v:rect id="_x0000_i1027" style="width:0;height:1.5pt" o:hralign="center" o:hrstd="t" o:hr="t" fillcolor="#a0a0a0" stroked="f"/>
        </w:pict>
      </w:r>
      <w:r>
        <w:rPr>
          <w:sz w:val="48"/>
          <w:szCs w:val="48"/>
        </w:rPr>
        <w:t>socio-economico/culturale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rPr>
          <w:sz w:val="48"/>
          <w:szCs w:val="48"/>
        </w:rPr>
      </w:pPr>
      <w:r>
        <w:pict>
          <v:rect id="_x0000_i1028" style="width:0;height:1.5pt" o:hralign="center" o:hrstd="t" o:hr="t" fillcolor="#a0a0a0" stroked="f"/>
        </w:pict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rPr>
          <w:sz w:val="48"/>
          <w:szCs w:val="48"/>
        </w:rPr>
      </w:pP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48"/>
          <w:szCs w:val="48"/>
        </w:rPr>
      </w:pPr>
    </w:p>
    <w:p w:rsidR="005450B4" w:rsidRDefault="00CC04BD">
      <w:pPr>
        <w:pStyle w:val="Titolo1"/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ANNO SCOLASTICO </w:t>
      </w:r>
      <w:r>
        <w:rPr>
          <w:b/>
          <w:sz w:val="28"/>
          <w:szCs w:val="28"/>
        </w:rPr>
        <w:t>…</w:t>
      </w:r>
      <w:r>
        <w:rPr>
          <w:b/>
          <w:sz w:val="32"/>
          <w:szCs w:val="32"/>
        </w:rPr>
        <w:t>.</w:t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32"/>
          <w:szCs w:val="32"/>
        </w:rPr>
      </w:pP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32"/>
          <w:szCs w:val="32"/>
        </w:rPr>
      </w:pPr>
    </w:p>
    <w:p w:rsidR="005450B4" w:rsidRDefault="00CC04BD">
      <w:pPr>
        <w:pStyle w:val="Titolo5"/>
        <w:tabs>
          <w:tab w:val="left" w:pos="0"/>
        </w:tabs>
        <w:jc w:val="both"/>
        <w:rPr>
          <w:sz w:val="40"/>
          <w:szCs w:val="40"/>
        </w:rPr>
      </w:pPr>
      <w:r>
        <w:rPr>
          <w:sz w:val="28"/>
          <w:szCs w:val="28"/>
          <w:u w:val="single"/>
        </w:rPr>
        <w:t>ALLIEVO</w:t>
      </w:r>
      <w:r>
        <w:rPr>
          <w:sz w:val="28"/>
          <w:szCs w:val="28"/>
        </w:rPr>
        <w:t xml:space="preserve">:  </w:t>
      </w:r>
      <w:r>
        <w:rPr>
          <w:sz w:val="40"/>
          <w:szCs w:val="40"/>
        </w:rPr>
        <w:t xml:space="preserve"> </w:t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rPr>
          <w:sz w:val="40"/>
          <w:szCs w:val="40"/>
        </w:rPr>
      </w:pP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rPr>
          <w:sz w:val="40"/>
          <w:szCs w:val="40"/>
        </w:rPr>
      </w:pP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40"/>
          <w:szCs w:val="40"/>
        </w:rPr>
      </w:pPr>
      <w:r>
        <w:rPr>
          <w:b/>
          <w:sz w:val="28"/>
          <w:szCs w:val="28"/>
          <w:u w:val="single"/>
        </w:rPr>
        <w:t>CLASSE</w:t>
      </w:r>
      <w:r>
        <w:rPr>
          <w:b/>
          <w:sz w:val="28"/>
          <w:szCs w:val="28"/>
        </w:rPr>
        <w:t xml:space="preserve">: </w:t>
      </w:r>
      <w:r>
        <w:rPr>
          <w:b/>
          <w:sz w:val="40"/>
          <w:szCs w:val="40"/>
        </w:rPr>
        <w:t xml:space="preserve"> 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 w:hanging="567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Premessa</w:t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 w:hanging="567"/>
        <w:jc w:val="center"/>
        <w:rPr>
          <w:b/>
          <w:sz w:val="28"/>
          <w:szCs w:val="28"/>
        </w:rPr>
      </w:pPr>
    </w:p>
    <w:p w:rsidR="005450B4" w:rsidRDefault="00CC04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In funzione della peculiarità dei casi specifici, purché in accordo con la famiglia o con i tutori legali, gli specialisti e gli eventuali servizi coinvolti, il presente PDP può essere modificato e adattato alle necessità che si verranno a delineare a segu</w:t>
      </w:r>
      <w:r>
        <w:t xml:space="preserve">ito dei contatti tra </w:t>
      </w:r>
      <w:proofErr w:type="spellStart"/>
      <w:r>
        <w:t>C.d.C</w:t>
      </w:r>
      <w:proofErr w:type="spellEnd"/>
      <w:r>
        <w:t>., referente BES – DSA e le suddette figure.</w:t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 w:hanging="567"/>
      </w:pP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Sezione 1 DATI GENERALI</w:t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tbl>
      <w:tblPr>
        <w:tblStyle w:val="a0"/>
        <w:tblW w:w="97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8"/>
        <w:gridCol w:w="6080"/>
      </w:tblGrid>
      <w:tr w:rsidR="005450B4">
        <w:tc>
          <w:tcPr>
            <w:tcW w:w="3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Nome e cognome</w:t>
            </w:r>
          </w:p>
        </w:tc>
        <w:tc>
          <w:tcPr>
            <w:tcW w:w="6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5450B4">
        <w:tc>
          <w:tcPr>
            <w:tcW w:w="3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Data di nascita</w:t>
            </w:r>
          </w:p>
        </w:tc>
        <w:tc>
          <w:tcPr>
            <w:tcW w:w="6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5450B4">
        <w:tc>
          <w:tcPr>
            <w:tcW w:w="3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Classe</w:t>
            </w:r>
          </w:p>
        </w:tc>
        <w:tc>
          <w:tcPr>
            <w:tcW w:w="6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5450B4">
        <w:tc>
          <w:tcPr>
            <w:tcW w:w="3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Insegnante coordinatore della classe</w:t>
            </w:r>
          </w:p>
        </w:tc>
        <w:tc>
          <w:tcPr>
            <w:tcW w:w="6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5450B4">
        <w:tc>
          <w:tcPr>
            <w:tcW w:w="3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Scolarizzazione pregressa</w:t>
            </w:r>
          </w:p>
        </w:tc>
        <w:tc>
          <w:tcPr>
            <w:tcW w:w="6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5450B4">
        <w:tc>
          <w:tcPr>
            <w:tcW w:w="3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Documentazione di Servizi non sanitari (tipologia)</w:t>
            </w:r>
          </w:p>
        </w:tc>
        <w:tc>
          <w:tcPr>
            <w:tcW w:w="6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5450B4">
        <w:tc>
          <w:tcPr>
            <w:tcW w:w="3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Rapporti Scuola/Famiglia</w:t>
            </w:r>
          </w:p>
        </w:tc>
        <w:tc>
          <w:tcPr>
            <w:tcW w:w="6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5450B4">
        <w:tc>
          <w:tcPr>
            <w:tcW w:w="3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Rapporti Scuola/Servizi</w:t>
            </w:r>
          </w:p>
        </w:tc>
        <w:tc>
          <w:tcPr>
            <w:tcW w:w="6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</w:tbl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</w:pP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Sezione 2: AREA DELLO SVANTAGGIO E DOCUMENTAZIONE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before="360" w:after="240"/>
        <w:rPr>
          <w:b/>
        </w:rPr>
      </w:pPr>
      <w:r>
        <w:rPr>
          <w:b/>
        </w:rPr>
        <w:t>2.1</w:t>
      </w:r>
      <w:r>
        <w:rPr>
          <w:b/>
        </w:rPr>
        <w:t>.</w:t>
      </w:r>
      <w:r>
        <w:rPr>
          <w:b/>
        </w:rPr>
        <w:t xml:space="preserve"> TIPOLOGIA DI SVANTAGGIO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-573" w:firstLine="1281"/>
      </w:pPr>
      <w:proofErr w:type="gramStart"/>
      <w:r>
        <w:rPr>
          <w:rFonts w:ascii="Arial" w:eastAsia="Arial" w:hAnsi="Arial" w:cs="Arial"/>
        </w:rPr>
        <w:t>◻</w:t>
      </w:r>
      <w:r>
        <w:t xml:space="preserve">  Socio</w:t>
      </w:r>
      <w:proofErr w:type="gramEnd"/>
      <w:r>
        <w:t>-Economico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</w:rPr>
        <w:t>◻</w:t>
      </w:r>
      <w:r>
        <w:t xml:space="preserve">  CULTURALE</w:t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</w:pP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2.2</w:t>
      </w:r>
      <w:r>
        <w:rPr>
          <w:b/>
        </w:rPr>
        <w:t>.</w:t>
      </w:r>
      <w:r>
        <w:rPr>
          <w:b/>
        </w:rPr>
        <w:t xml:space="preserve"> SINTESI DELLA DOCUMENTAZIONE</w:t>
      </w:r>
      <w:r>
        <w:rPr>
          <w:b/>
          <w:vertAlign w:val="superscript"/>
        </w:rPr>
        <w:footnoteReference w:id="1"/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/>
        <w:jc w:val="both"/>
        <w:rPr>
          <w:b/>
        </w:rPr>
      </w:pP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br w:type="page"/>
      </w:r>
      <w:r>
        <w:rPr>
          <w:b/>
        </w:rPr>
        <w:lastRenderedPageBreak/>
        <w:t>2.3</w:t>
      </w:r>
      <w:r>
        <w:rPr>
          <w:b/>
        </w:rPr>
        <w:t>.</w:t>
      </w:r>
      <w:r>
        <w:rPr>
          <w:b/>
        </w:rPr>
        <w:t xml:space="preserve"> OBIETTIVI CHE IL CONSIGLIO DI CLASSE INTENDE CONSEGUIRE</w:t>
      </w:r>
      <w:r>
        <w:rPr>
          <w:b/>
          <w:vertAlign w:val="superscript"/>
        </w:rPr>
        <w:footnoteReference w:id="2"/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360"/>
      </w:pPr>
      <w:r>
        <w:t>___________________________________________________________________________________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360"/>
      </w:pPr>
      <w:r>
        <w:t>___________________________________________________________________________________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360"/>
      </w:pPr>
      <w:r>
        <w:t>___________________________________________________________________________________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360"/>
      </w:pPr>
      <w:r>
        <w:t>___________________________________________________________________________________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360"/>
      </w:pPr>
      <w:r>
        <w:t>___________________________________________________________________________________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360"/>
      </w:pPr>
      <w:r>
        <w:t>____</w:t>
      </w:r>
      <w:r>
        <w:t>_______________________________________________________________________________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360"/>
      </w:pPr>
      <w:r>
        <w:t>___________________________________________________________________________________</w:t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360"/>
      </w:pP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1276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Sezione 3:</w:t>
      </w:r>
      <w:r>
        <w:rPr>
          <w:b/>
          <w:sz w:val="22"/>
          <w:szCs w:val="22"/>
        </w:rPr>
        <w:t xml:space="preserve"> </w:t>
      </w:r>
      <w:r>
        <w:rPr>
          <w:b/>
          <w:sz w:val="28"/>
          <w:szCs w:val="28"/>
        </w:rPr>
        <w:t>ASPETTI SIGNIFICATIVI RILEVABILI DALL’OSSERVAZIONE SISTEMATICA IN CLASSE</w:t>
      </w:r>
      <w:r>
        <w:rPr>
          <w:b/>
          <w:sz w:val="28"/>
          <w:szCs w:val="28"/>
          <w:vertAlign w:val="superscript"/>
        </w:rPr>
        <w:footnoteReference w:id="3"/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tbl>
      <w:tblPr>
        <w:tblStyle w:val="a1"/>
        <w:tblW w:w="10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30"/>
        <w:gridCol w:w="1701"/>
        <w:gridCol w:w="1558"/>
        <w:gridCol w:w="1558"/>
        <w:gridCol w:w="1418"/>
      </w:tblGrid>
      <w:tr w:rsidR="005450B4">
        <w:tc>
          <w:tcPr>
            <w:tcW w:w="1006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ATTIVITÀ DIDATTICA QUOTIDIANA</w:t>
            </w:r>
          </w:p>
        </w:tc>
      </w:tr>
      <w:tr w:rsidR="005450B4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mantenere l</w:t>
            </w:r>
            <w:r>
              <w:rPr>
                <w:b/>
                <w:sz w:val="22"/>
                <w:szCs w:val="22"/>
              </w:rPr>
              <w:t xml:space="preserve">’attenzione </w:t>
            </w:r>
            <w:r>
              <w:rPr>
                <w:sz w:val="22"/>
                <w:szCs w:val="22"/>
              </w:rPr>
              <w:t xml:space="preserve">durante le </w:t>
            </w:r>
            <w:r>
              <w:rPr>
                <w:b/>
                <w:sz w:val="22"/>
                <w:szCs w:val="22"/>
              </w:rPr>
              <w:t>spiegazioni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5450B4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Esecuzione  dei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compiti a casa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5450B4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Esecuzione delle </w:t>
            </w:r>
            <w:r>
              <w:rPr>
                <w:b/>
                <w:sz w:val="22"/>
                <w:szCs w:val="22"/>
              </w:rPr>
              <w:t xml:space="preserve">consegne </w:t>
            </w:r>
            <w:r>
              <w:rPr>
                <w:sz w:val="22"/>
                <w:szCs w:val="22"/>
              </w:rPr>
              <w:t xml:space="preserve">assegnate </w:t>
            </w:r>
            <w:r>
              <w:rPr>
                <w:b/>
                <w:sz w:val="22"/>
                <w:szCs w:val="22"/>
              </w:rPr>
              <w:t>in classe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5450B4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Comprensione </w:t>
            </w:r>
            <w:r>
              <w:rPr>
                <w:sz w:val="22"/>
                <w:szCs w:val="22"/>
              </w:rPr>
              <w:t xml:space="preserve">delle </w:t>
            </w:r>
            <w:r>
              <w:rPr>
                <w:b/>
                <w:sz w:val="22"/>
                <w:szCs w:val="22"/>
              </w:rPr>
              <w:t xml:space="preserve">consegne </w:t>
            </w:r>
            <w:r>
              <w:rPr>
                <w:sz w:val="22"/>
                <w:szCs w:val="22"/>
              </w:rPr>
              <w:t>proposte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5450B4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Capacità di porre </w:t>
            </w:r>
            <w:r>
              <w:rPr>
                <w:b/>
                <w:sz w:val="22"/>
                <w:szCs w:val="22"/>
              </w:rPr>
              <w:t xml:space="preserve">domande pertinenti </w:t>
            </w:r>
            <w:r>
              <w:rPr>
                <w:sz w:val="22"/>
                <w:szCs w:val="22"/>
              </w:rPr>
              <w:t>all’insegnante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5450B4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seguire lo svolgimento delle lezioni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5450B4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organizzare il proprio materiale scolastico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5450B4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Cura </w:t>
            </w:r>
            <w:r>
              <w:rPr>
                <w:sz w:val="22"/>
                <w:szCs w:val="22"/>
              </w:rPr>
              <w:t xml:space="preserve">dei </w:t>
            </w:r>
            <w:r>
              <w:rPr>
                <w:b/>
                <w:sz w:val="22"/>
                <w:szCs w:val="22"/>
              </w:rPr>
              <w:t xml:space="preserve">materiali </w:t>
            </w:r>
            <w:r>
              <w:rPr>
                <w:sz w:val="22"/>
                <w:szCs w:val="22"/>
              </w:rPr>
              <w:t>per le attività scolastiche (propri e della scuola)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5450B4">
        <w:tc>
          <w:tcPr>
            <w:tcW w:w="1006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MOTIVAZIONE</w:t>
            </w:r>
          </w:p>
        </w:tc>
      </w:tr>
      <w:tr w:rsidR="005450B4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Partecipazione al dialogo educativo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5450B4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Consapevolezza delle proprie difficoltà 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5450B4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Consapevolezza dei propri punti di forza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5450B4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Autostima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5450B4">
        <w:tc>
          <w:tcPr>
            <w:tcW w:w="1006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ATTEGGIAMENTO SCOLASTICO</w:t>
            </w:r>
          </w:p>
        </w:tc>
      </w:tr>
      <w:tr w:rsidR="005450B4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Regolarità frequenza scolastica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5450B4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Rispetto degli impegni e delle regole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Adeguato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Adeguato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Adeguato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adeguato</w:t>
            </w:r>
          </w:p>
        </w:tc>
      </w:tr>
      <w:tr w:rsidR="005450B4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Sensibilità ai </w:t>
            </w:r>
            <w:r>
              <w:rPr>
                <w:b/>
                <w:sz w:val="22"/>
                <w:szCs w:val="22"/>
              </w:rPr>
              <w:t>richiami dell’insegnante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5450B4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Comportamento in classe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Adeguato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Adeguato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Adeguato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adeguato</w:t>
            </w:r>
          </w:p>
        </w:tc>
      </w:tr>
      <w:tr w:rsidR="005450B4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Accettazione consapevole degli strumenti compensativi e delle misure dispensative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5450B4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Autonomia nel lavoro 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5450B4">
        <w:tc>
          <w:tcPr>
            <w:tcW w:w="1006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ASPETTI RELAZIONALI</w:t>
            </w:r>
          </w:p>
        </w:tc>
      </w:tr>
      <w:tr w:rsidR="005450B4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relazionarsi col gruppo dei pari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5450B4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relazionarsi con gli adulti all’interno dell’ambiente scolastico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5450B4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Partecipazione attiva alle attività scolastiche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5450B4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Partecipazione attiva alle attività ricreative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Adeguata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Adeguata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adeguata</w:t>
            </w:r>
          </w:p>
        </w:tc>
      </w:tr>
      <w:tr w:rsidR="005450B4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 di inclusione dello studente da parte del gruppo classe</w:t>
            </w:r>
          </w:p>
        </w:tc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/>
              <w:ind w:left="318" w:hanging="318"/>
            </w:pPr>
            <w:proofErr w:type="gramStart"/>
            <w:r>
              <w:rPr>
                <w:color w:val="000000"/>
                <w:sz w:val="22"/>
                <w:szCs w:val="22"/>
              </w:rPr>
              <w:t>Molto  Adeguato</w:t>
            </w:r>
            <w:proofErr w:type="gramEnd"/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00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Adeguato</w:t>
            </w:r>
          </w:p>
        </w:tc>
        <w:tc>
          <w:tcPr>
            <w:tcW w:w="15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</w:pPr>
            <w:r>
              <w:rPr>
                <w:color w:val="000000"/>
                <w:sz w:val="22"/>
                <w:szCs w:val="22"/>
              </w:rPr>
              <w:t>Poco Adeguato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</w:pPr>
            <w:r>
              <w:rPr>
                <w:color w:val="000000"/>
                <w:sz w:val="22"/>
                <w:szCs w:val="22"/>
              </w:rPr>
              <w:t>Non adeguato</w:t>
            </w:r>
          </w:p>
        </w:tc>
      </w:tr>
    </w:tbl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ind w:left="-360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Sezione 4: MISURE DIDATTICHE FUNZIONALI ALL’APPRENDIMENTO</w:t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ind w:left="-360"/>
        <w:jc w:val="center"/>
        <w:rPr>
          <w:b/>
          <w:sz w:val="28"/>
          <w:szCs w:val="28"/>
        </w:rPr>
      </w:pP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Tenuto conto della normativa vigente, e considerata la situazione di svantaggio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◻</w:t>
      </w:r>
      <w:r>
        <w:rPr>
          <w:sz w:val="22"/>
          <w:szCs w:val="22"/>
        </w:rPr>
        <w:t xml:space="preserve"> SOCIO-ECONOMICO/</w:t>
      </w:r>
      <w:r>
        <w:rPr>
          <w:rFonts w:ascii="Arial" w:eastAsia="Arial" w:hAnsi="Arial" w:cs="Arial"/>
          <w:sz w:val="22"/>
          <w:szCs w:val="22"/>
        </w:rPr>
        <w:t>◻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CULTURALE  propria</w:t>
      </w:r>
      <w:proofErr w:type="gramEnd"/>
      <w:r>
        <w:rPr>
          <w:sz w:val="22"/>
          <w:szCs w:val="22"/>
        </w:rPr>
        <w:t xml:space="preserve"> dell’alunno </w:t>
      </w:r>
      <w:r>
        <w:rPr>
          <w:b/>
          <w:sz w:val="22"/>
          <w:szCs w:val="22"/>
        </w:rPr>
        <w:t xml:space="preserve"> ___________________________________</w:t>
      </w:r>
      <w:r>
        <w:rPr>
          <w:sz w:val="22"/>
          <w:szCs w:val="22"/>
        </w:rPr>
        <w:t>, il Consiglio di classe della __________ elabora il seguente Piano Didattico Personalizzato:</w:t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sz w:val="22"/>
          <w:szCs w:val="22"/>
        </w:rPr>
      </w:pPr>
    </w:p>
    <w:tbl>
      <w:tblPr>
        <w:tblStyle w:val="a2"/>
        <w:tblW w:w="135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5"/>
        <w:gridCol w:w="960"/>
        <w:gridCol w:w="810"/>
        <w:gridCol w:w="840"/>
        <w:gridCol w:w="810"/>
        <w:gridCol w:w="810"/>
        <w:gridCol w:w="855"/>
        <w:gridCol w:w="810"/>
        <w:gridCol w:w="780"/>
        <w:gridCol w:w="780"/>
        <w:gridCol w:w="1860"/>
      </w:tblGrid>
      <w:tr w:rsidR="005450B4">
        <w:trPr>
          <w:jc w:val="center"/>
        </w:trPr>
        <w:tc>
          <w:tcPr>
            <w:tcW w:w="13530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MISURE DISPENSATIVE NELL’ATTIVITÀ QUOTIDIANA</w:t>
            </w:r>
            <w:r>
              <w:rPr>
                <w:b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firstLine="8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Descrizione</w:t>
            </w:r>
            <w:r>
              <w:rPr>
                <w:b/>
                <w:sz w:val="22"/>
                <w:szCs w:val="22"/>
                <w:vertAlign w:val="superscript"/>
              </w:rPr>
              <w:footnoteReference w:id="5"/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 w:hanging="141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firstLine="855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Riduzione per selezione dei      contenuti di studio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Riduzione del carico di compiti assegnato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Schemi, mappe, sintesi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Altro: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13530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right="799" w:firstLine="855"/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MISURE DISPENSATIVE IN FASE DI VERIFICA</w:t>
            </w:r>
            <w:r>
              <w:rPr>
                <w:b/>
                <w:sz w:val="22"/>
                <w:szCs w:val="22"/>
                <w:vertAlign w:val="superscript"/>
              </w:rPr>
              <w:t>4</w:t>
            </w: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Interrogazioni programmate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Riduzione/selezione della quantità di esercizi nelle verifiche scritte</w:t>
            </w:r>
            <w:r>
              <w:rPr>
                <w:sz w:val="22"/>
                <w:szCs w:val="22"/>
                <w:vertAlign w:val="superscript"/>
              </w:rPr>
              <w:footnoteReference w:id="6"/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Tempi più lunghi per le prove scritte</w:t>
            </w:r>
            <w:r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Uso di mediatori didattici durante le verifiche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Altro: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13530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right="799" w:firstLine="8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STRUMENTI COMPENSATIVI</w:t>
            </w: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firstLine="8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Descrizione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799"/>
              <w:jc w:val="center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firstLine="855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O  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O/P</w:t>
            </w:r>
          </w:p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O/S/P</w:t>
            </w: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Tavole / diagrammi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Calcolatrice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Altro: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Altro: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13530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 w:right="799" w:firstLine="8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STRUMENTI PERSONALIZZATI DI SUPPORTO ALLA VERIFICA DI CONOSCENZE E COMPETENZE</w:t>
            </w: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Assegnazione di attività personalizzate da svolgere a casa su breve/medio periodo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Domande di comprensione immediata durante le spiegazioni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/>
              <w:jc w:val="center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Incarichi scolastici e piccole attività di responsabilizzazione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 w:hanging="141"/>
              <w:jc w:val="center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Altro: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 w:hanging="141"/>
              <w:jc w:val="center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Altro: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 w:hanging="141"/>
              <w:jc w:val="center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13530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 w:hanging="14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STRUMENTI PERSONALIZZATI DI SUPPORTO ALLA VALUTAZIONE</w:t>
            </w: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Valutazione della partecipazione e degli interventi durante le lezioni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 w:hanging="135"/>
              <w:jc w:val="center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Valutazione di attività e compiti personali assegnati su brevi e medi periodi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 w:hanging="135"/>
              <w:jc w:val="center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Valutazione del cambiamento di atteggiamento nei confronti della disciplina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799" w:firstLine="6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Altro: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 w:hanging="135"/>
              <w:jc w:val="center"/>
              <w:rPr>
                <w:sz w:val="22"/>
                <w:szCs w:val="22"/>
              </w:rPr>
            </w:pPr>
          </w:p>
        </w:tc>
      </w:tr>
      <w:tr w:rsidR="005450B4">
        <w:trPr>
          <w:jc w:val="center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Altro: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9" w:hanging="135"/>
              <w:jc w:val="center"/>
              <w:rPr>
                <w:sz w:val="22"/>
                <w:szCs w:val="22"/>
              </w:rPr>
            </w:pPr>
          </w:p>
        </w:tc>
      </w:tr>
    </w:tbl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620"/>
        </w:tabs>
        <w:rPr>
          <w:sz w:val="22"/>
          <w:szCs w:val="22"/>
        </w:rPr>
      </w:pP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620"/>
        </w:tabs>
        <w:rPr>
          <w:b/>
        </w:rPr>
      </w:pPr>
      <w:r>
        <w:rPr>
          <w:b/>
        </w:rPr>
        <w:t>Sezione 5: AMBIENTE EDUCATIVO</w:t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Nelle attività domestiche l’allievo: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Arial" w:eastAsia="Arial" w:hAnsi="Arial" w:cs="Arial"/>
        </w:rPr>
        <w:t>◻</w:t>
      </w:r>
      <w:r>
        <w:t xml:space="preserve"> È seguito da un Tutor/Operatore nelle seguenti discipline: ………………………………………</w:t>
      </w:r>
      <w:proofErr w:type="gramStart"/>
      <w:r>
        <w:t>…….</w:t>
      </w:r>
      <w:proofErr w:type="gramEnd"/>
      <w:r>
        <w:t>.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…………………………………………….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……………………………………………..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     con cadenza: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</w:pPr>
      <w:r>
        <w:rPr>
          <w:rFonts w:ascii="Arial" w:eastAsia="Arial" w:hAnsi="Arial" w:cs="Arial"/>
        </w:rPr>
        <w:t>◻</w:t>
      </w:r>
      <w:r>
        <w:t>quotidiana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</w:pPr>
      <w:r>
        <w:rPr>
          <w:rFonts w:ascii="Arial" w:eastAsia="Arial" w:hAnsi="Arial" w:cs="Arial"/>
        </w:rPr>
        <w:t>◻</w:t>
      </w:r>
      <w:r>
        <w:t xml:space="preserve"> bisettimanale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</w:pPr>
      <w:r>
        <w:rPr>
          <w:rFonts w:ascii="Arial" w:eastAsia="Arial" w:hAnsi="Arial" w:cs="Arial"/>
        </w:rPr>
        <w:t>◻</w:t>
      </w:r>
      <w:r>
        <w:t xml:space="preserve"> settimanale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</w:pPr>
      <w:r>
        <w:rPr>
          <w:rFonts w:ascii="Arial" w:eastAsia="Arial" w:hAnsi="Arial" w:cs="Arial"/>
        </w:rPr>
        <w:t>◻</w:t>
      </w:r>
      <w:r>
        <w:t xml:space="preserve"> quindicinale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6"/>
      </w:pPr>
      <w:r>
        <w:rPr>
          <w:rFonts w:ascii="Arial" w:eastAsia="Arial" w:hAnsi="Arial" w:cs="Arial"/>
        </w:rPr>
        <w:t>◻</w:t>
      </w:r>
      <w:r>
        <w:t xml:space="preserve"> altro………………………………</w:t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</w:pP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Arial" w:eastAsia="Arial" w:hAnsi="Arial" w:cs="Arial"/>
        </w:rPr>
        <w:t>◻</w:t>
      </w:r>
      <w:r>
        <w:t xml:space="preserve"> Non è seguito da nessuno</w:t>
      </w:r>
    </w:p>
    <w:p w:rsidR="005450B4" w:rsidRDefault="00CC04BD">
      <w:pPr>
        <w:spacing w:line="360" w:lineRule="auto"/>
      </w:pPr>
      <w:r>
        <w:rPr>
          <w:rFonts w:ascii="Arial" w:eastAsia="Arial" w:hAnsi="Arial" w:cs="Arial"/>
        </w:rPr>
        <w:t>◻</w:t>
      </w:r>
      <w:r>
        <w:rPr>
          <w:rFonts w:ascii="Arial" w:eastAsia="Arial" w:hAnsi="Arial" w:cs="Arial"/>
        </w:rPr>
        <w:t xml:space="preserve"> </w:t>
      </w:r>
      <w:proofErr w:type="gramStart"/>
      <w:r>
        <w:t>E’</w:t>
      </w:r>
      <w:proofErr w:type="gramEnd"/>
      <w:r>
        <w:t xml:space="preserve"> seguito dalla famiglia</w:t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t>Il Consiglio di Classe ha espresso le misure compensative e dispensative, i criteri di verifica e il sistema di valutazione da adottare in ambito scolastico, nei quali riconoscono le strategie opportune per favorire all’alunno il successo formativo, in qua</w:t>
      </w:r>
      <w:r>
        <w:t xml:space="preserve">nto corrispondenti con le informazioni provenienti dai Servizi/Enti indicati </w:t>
      </w:r>
      <w:proofErr w:type="gramStart"/>
      <w:r>
        <w:t xml:space="preserve">nelle </w:t>
      </w:r>
      <w:proofErr w:type="spellStart"/>
      <w:r>
        <w:t>sezione</w:t>
      </w:r>
      <w:proofErr w:type="spellEnd"/>
      <w:proofErr w:type="gramEnd"/>
      <w:r>
        <w:t xml:space="preserve"> 1. e 2. ai fini dell’individuazione di un percorso didattico coerente allo stile di apprendimento dell’alunno.</w:t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620"/>
        </w:tabs>
      </w:pP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620"/>
        </w:tabs>
        <w:ind w:left="1134" w:hanging="567"/>
        <w:jc w:val="center"/>
        <w:rPr>
          <w:b/>
        </w:rPr>
      </w:pPr>
      <w:r>
        <w:br w:type="page"/>
      </w:r>
      <w:r>
        <w:rPr>
          <w:b/>
        </w:rPr>
        <w:lastRenderedPageBreak/>
        <w:t>Sezione 7: RIFERIMENTI NORMATIVI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Premessa</w:t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Riferimenti normativi per la definizione di un Piano Didattico Personalizzato per allievi con </w:t>
      </w:r>
      <w:r>
        <w:rPr>
          <w:b/>
        </w:rPr>
        <w:t xml:space="preserve">Disturbo Specifico dell’Apprendimento/Bisogno Educativo Speciale </w:t>
      </w:r>
      <w:r>
        <w:t>(nel seguito DSA/BES)</w:t>
      </w:r>
      <w:r>
        <w:rPr>
          <w:b/>
        </w:rPr>
        <w:t xml:space="preserve"> NON certificati ai sensi della Legge 104/92</w:t>
      </w:r>
      <w:r>
        <w:t>, sulla base delle indicazioni n</w:t>
      </w:r>
      <w:r>
        <w:t>ormative vigenti.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Il sistema educativo, in coerenza con le attitudini e le scelte personali, promuove l’apprendimento ed assicura a tutti pari opportunità di raggiungere elevati livelli culturali. Al fine di facilitare il percorso scolastico dell’alunno co</w:t>
      </w:r>
      <w:r>
        <w:t>n DSA/BES e predisporre le condizioni che gli favoriscano il successo formativo si giustifica l’attivazione di un Piano Didattico Personalizzato.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La normativa precisa che:</w:t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</w:p>
    <w:p w:rsidR="005450B4" w:rsidRDefault="00CC04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</w:pPr>
      <w:r>
        <w:t>il termine percorso “Personalizzato” implica l’adozione di tutte le misure dispensa</w:t>
      </w:r>
      <w:r>
        <w:t xml:space="preserve">tive e compensative, appropriate all’entità ed al profilo della difficoltà propria di ogni singolo caso, coerentemente con quanto indicato </w:t>
      </w:r>
      <w:r>
        <w:t>dalla</w:t>
      </w:r>
      <w:r>
        <w:t xml:space="preserve"> nota M.I.U.R. n. </w:t>
      </w:r>
      <w:r>
        <w:t>4099/A4 del</w:t>
      </w:r>
      <w:r>
        <w:t xml:space="preserve"> 5.10.2004</w:t>
      </w:r>
    </w:p>
    <w:p w:rsidR="005450B4" w:rsidRDefault="00CC04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</w:pPr>
      <w:r>
        <w:t>la valutazione delle prove (verifiche orali e scritte) dovrà essere fatt</w:t>
      </w:r>
      <w:r>
        <w:t xml:space="preserve">a, in coerenza con i provvedimenti dispensativi e compensativi adottati, in tutte le fasi del percorso scolastico (Nota MIUR n. </w:t>
      </w:r>
      <w:r>
        <w:t>26/A4 del</w:t>
      </w:r>
      <w:r>
        <w:t xml:space="preserve"> 5.01.2005) sulla base del Percorso Personalizzato predisposto per l’alunno.</w:t>
      </w:r>
    </w:p>
    <w:p w:rsidR="005450B4" w:rsidRDefault="00CC04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425"/>
        <w:jc w:val="both"/>
      </w:pPr>
      <w:r>
        <w:t>riguardo alle prove d’esame, poiché esse c</w:t>
      </w:r>
      <w:r>
        <w:t xml:space="preserve">ostituiscono la condizione di valutazione di un percorso scolastico, le Commissioni esaminatrici sono invitate ad adottare, “nel quadro e nel rispetto </w:t>
      </w:r>
      <w:r>
        <w:t>delle</w:t>
      </w:r>
      <w:r>
        <w:t xml:space="preserve"> regole generali che disciplinano la materia degli esami, ogni opportuna iniziativa, idonea a ridurr</w:t>
      </w:r>
      <w:r>
        <w:t>e il più possibile le difficoltà degli studenti</w:t>
      </w:r>
      <w:r>
        <w:rPr>
          <w:i/>
        </w:rPr>
        <w:t>”</w:t>
      </w:r>
      <w:r>
        <w:t xml:space="preserve"> (nota MIUR n. 1787 del 1.03.2006).</w:t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ind w:left="1133"/>
        <w:jc w:val="both"/>
      </w:pP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Estratto dalla normativa di riferimento generale: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Legge 517/77 art.2 e 7: integrazione scolastica, individualizzazione degli interventi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Legge 59/97: autonomia didattica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DPR 275/99 art. 4: autonomia didattica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Legge 53/03: personalizzazione del percorso scolastico</w:t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Estratto dalla normativa di riferimento specifica:</w:t>
      </w:r>
    </w:p>
    <w:p w:rsidR="005450B4" w:rsidRDefault="00CC0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 xml:space="preserve">Nota MIUR </w:t>
      </w:r>
      <w:r>
        <w:t>4099/A4 del</w:t>
      </w:r>
      <w:r>
        <w:t xml:space="preserve"> 5.10.04: Iniziative relative alla Dislessia (strumenti compensativi-dispensativi)</w:t>
      </w:r>
    </w:p>
    <w:p w:rsidR="005450B4" w:rsidRDefault="00CC0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Nota M</w:t>
      </w:r>
      <w:r>
        <w:t xml:space="preserve">IUR n. </w:t>
      </w:r>
      <w:r>
        <w:t>26/A4 del</w:t>
      </w:r>
      <w:r>
        <w:t xml:space="preserve"> 5.01.04: Iniziative relative alla Dislessia (utilizzo strumenti compensativi-dispensativi anche in presenza di diagnosi)</w:t>
      </w:r>
    </w:p>
    <w:p w:rsidR="005450B4" w:rsidRDefault="00CC0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 xml:space="preserve">Nota MIUR n.1787 del 1.03.05 e </w:t>
      </w:r>
      <w:proofErr w:type="spellStart"/>
      <w:r>
        <w:t>s.m</w:t>
      </w:r>
      <w:proofErr w:type="spellEnd"/>
      <w:r>
        <w:t>.: Esami di Stato</w:t>
      </w:r>
    </w:p>
    <w:p w:rsidR="005450B4" w:rsidRDefault="00CC0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Nota MIUR n.4798 del 27.07.05: Integrazione scolastica</w:t>
      </w:r>
    </w:p>
    <w:p w:rsidR="005450B4" w:rsidRDefault="00CC0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C.M. n. 4674 del 10 Maggio 2007: Disturbi di apprendimento (compensazione orale della lingua non materna)</w:t>
      </w:r>
    </w:p>
    <w:p w:rsidR="005450B4" w:rsidRDefault="00CC0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Prot.400/A 36/a</w:t>
      </w:r>
      <w:r>
        <w:t xml:space="preserve"> del 4 Febbraio 2009: Nota sui Disturbi Specifici dell’Apprendimento del Dirigente USP di Imperia</w:t>
      </w:r>
    </w:p>
    <w:p w:rsidR="005450B4" w:rsidRDefault="00CC0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 xml:space="preserve">MIUR Prot.n.5744 del 28 Maggio </w:t>
      </w:r>
      <w:proofErr w:type="gramStart"/>
      <w:r>
        <w:t>2009 :</w:t>
      </w:r>
      <w:proofErr w:type="gramEnd"/>
      <w:r>
        <w:t xml:space="preserve"> Esami di Stato per gli alunni affetti da Disturbi Specifici di Apprendimento D.S.A.</w:t>
      </w:r>
    </w:p>
    <w:p w:rsidR="005450B4" w:rsidRDefault="00CC0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DPR 122 del 22 Giugno 2009: Valutazione degli alunni con difficoltà specifica di apprendimento (D.S.A.)</w:t>
      </w:r>
    </w:p>
    <w:p w:rsidR="005450B4" w:rsidRDefault="00CC0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L. R. Liguria n° 3 del 15/02/2010</w:t>
      </w:r>
    </w:p>
    <w:p w:rsidR="005450B4" w:rsidRDefault="00CC0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L. n° 170 del 08/10/2010</w:t>
      </w:r>
    </w:p>
    <w:p w:rsidR="005450B4" w:rsidRDefault="00CC0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 xml:space="preserve">Decreti </w:t>
      </w:r>
      <w:r>
        <w:t>attuativi da Luglio 2011</w:t>
      </w:r>
    </w:p>
    <w:p w:rsidR="005450B4" w:rsidRDefault="00CC0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Direttiva MIUR 27/12/2012</w:t>
      </w:r>
    </w:p>
    <w:p w:rsidR="005450B4" w:rsidRDefault="00CC0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Circolare Ministeriale n. 8 Prot. 561 del 06/03/2013</w:t>
      </w:r>
    </w:p>
    <w:p w:rsidR="005450B4" w:rsidRDefault="00CC0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Nota Ministeriale prot. 2563 del 22/11/2013</w:t>
      </w:r>
    </w:p>
    <w:p w:rsidR="005450B4" w:rsidRDefault="00CC0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lastRenderedPageBreak/>
        <w:t>DM n. 741 del 3 ottobre 2017: Esame di stato conclusivo del primo ciclo di istruzione.</w:t>
      </w:r>
    </w:p>
    <w:p w:rsidR="005450B4" w:rsidRDefault="00CC0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OM n. 205 del 11/03/2019: Istruzioni e modalità organizzative ed operative per lo svolgimento dell’esame di Stato conclusivo dei corsi di studio di istruzione secondaria di secondo grado nelle scuole statali e paritarie - anno scolastico 2018/2019.</w:t>
      </w:r>
    </w:p>
    <w:p w:rsidR="005450B4" w:rsidRDefault="00CC0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Nota Mi</w:t>
      </w:r>
      <w:r>
        <w:t>nisteriale prot. 562 del 03/04/2019: Alunni con bisogni educativi speciali. Chiarimenti.</w:t>
      </w:r>
    </w:p>
    <w:p w:rsidR="005450B4" w:rsidRDefault="00CC0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t>Nota Prot. 788 del 06/05/2019: Esame di Stato conclusivo del secondo ciclo di istruzione 2018/2019 - Precisazioni sulle modalità di svolgimento del colloquio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IL PRESE</w:t>
      </w:r>
      <w:r>
        <w:rPr>
          <w:sz w:val="28"/>
          <w:szCs w:val="28"/>
        </w:rPr>
        <w:t xml:space="preserve">NTE </w:t>
      </w:r>
      <w:r>
        <w:rPr>
          <w:b/>
          <w:sz w:val="36"/>
          <w:szCs w:val="36"/>
        </w:rPr>
        <w:t>P</w:t>
      </w:r>
      <w:r>
        <w:rPr>
          <w:sz w:val="28"/>
          <w:szCs w:val="28"/>
        </w:rPr>
        <w:t xml:space="preserve">IANO </w:t>
      </w:r>
      <w:r>
        <w:rPr>
          <w:b/>
          <w:sz w:val="36"/>
          <w:szCs w:val="36"/>
        </w:rPr>
        <w:t>D</w:t>
      </w:r>
      <w:r>
        <w:rPr>
          <w:sz w:val="28"/>
          <w:szCs w:val="28"/>
        </w:rPr>
        <w:t>idattico</w:t>
      </w:r>
      <w:r>
        <w:rPr>
          <w:b/>
          <w:sz w:val="28"/>
          <w:szCs w:val="28"/>
        </w:rPr>
        <w:t xml:space="preserve"> </w:t>
      </w:r>
      <w:r>
        <w:rPr>
          <w:b/>
          <w:sz w:val="36"/>
          <w:szCs w:val="36"/>
        </w:rPr>
        <w:t>P</w:t>
      </w:r>
      <w:r>
        <w:rPr>
          <w:sz w:val="28"/>
          <w:szCs w:val="28"/>
        </w:rPr>
        <w:t>ERSONALIZZATO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r>
        <w:rPr>
          <w:i/>
        </w:rPr>
        <w:t>È STATO CONCORDATO E REDATTO DA:</w:t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Coordinatore di Classe</w:t>
      </w:r>
    </w:p>
    <w:tbl>
      <w:tblPr>
        <w:tblStyle w:val="a3"/>
        <w:tblW w:w="47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26"/>
      </w:tblGrid>
      <w:tr w:rsidR="005450B4">
        <w:tc>
          <w:tcPr>
            <w:tcW w:w="47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Docenti del Consiglio di classe</w:t>
      </w:r>
      <w:r>
        <w:t xml:space="preserve">: </w:t>
      </w:r>
    </w:p>
    <w:tbl>
      <w:tblPr>
        <w:tblStyle w:val="a4"/>
        <w:tblW w:w="9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0"/>
        <w:gridCol w:w="4889"/>
      </w:tblGrid>
      <w:tr w:rsidR="005450B4">
        <w:tc>
          <w:tcPr>
            <w:tcW w:w="47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8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5450B4">
        <w:tc>
          <w:tcPr>
            <w:tcW w:w="47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8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5450B4">
        <w:tc>
          <w:tcPr>
            <w:tcW w:w="47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8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5450B4">
        <w:tc>
          <w:tcPr>
            <w:tcW w:w="47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8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5450B4">
        <w:tc>
          <w:tcPr>
            <w:tcW w:w="47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8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5450B4">
        <w:tc>
          <w:tcPr>
            <w:tcW w:w="47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50B4" w:rsidRDefault="005450B4">
            <w:pPr>
              <w:pStyle w:val="Titolo3"/>
              <w:tabs>
                <w:tab w:val="left" w:pos="0"/>
              </w:tabs>
              <w:spacing w:before="0" w:after="0" w:line="360" w:lineRule="auto"/>
              <w:jc w:val="both"/>
            </w:pPr>
          </w:p>
        </w:tc>
        <w:tc>
          <w:tcPr>
            <w:tcW w:w="48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5450B4">
        <w:tc>
          <w:tcPr>
            <w:tcW w:w="47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8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  <w:tr w:rsidR="005450B4">
        <w:tc>
          <w:tcPr>
            <w:tcW w:w="47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8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:rsidR="005450B4" w:rsidRDefault="005450B4">
      <w:pPr>
        <w:pBdr>
          <w:top w:val="nil"/>
          <w:left w:val="nil"/>
          <w:bottom w:val="nil"/>
          <w:right w:val="nil"/>
          <w:between w:val="nil"/>
        </w:pBdr>
      </w:pPr>
    </w:p>
    <w:p w:rsidR="005450B4" w:rsidRDefault="00CC04BD">
      <w:pPr>
        <w:pStyle w:val="Titolo3"/>
        <w:tabs>
          <w:tab w:val="left" w:pos="3969"/>
        </w:tabs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</w:rPr>
        <w:t>Referente Inclusione (BES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b w:val="0"/>
        </w:rPr>
        <w:tab/>
      </w:r>
    </w:p>
    <w:tbl>
      <w:tblPr>
        <w:tblStyle w:val="a5"/>
        <w:tblW w:w="9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8"/>
        <w:gridCol w:w="4891"/>
      </w:tblGrid>
      <w:tr w:rsidR="005450B4">
        <w:tc>
          <w:tcPr>
            <w:tcW w:w="47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50B4" w:rsidRDefault="00CC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Prof.ssa Amoretti Caterina</w:t>
            </w:r>
          </w:p>
        </w:tc>
        <w:tc>
          <w:tcPr>
            <w:tcW w:w="48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L’alunno</w:t>
      </w:r>
      <w:r>
        <w:t xml:space="preserve"> </w:t>
      </w:r>
    </w:p>
    <w:tbl>
      <w:tblPr>
        <w:tblStyle w:val="a6"/>
        <w:tblW w:w="9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8"/>
        <w:gridCol w:w="4891"/>
      </w:tblGrid>
      <w:tr w:rsidR="005450B4">
        <w:tc>
          <w:tcPr>
            <w:tcW w:w="47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48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0B4" w:rsidRDefault="0054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:rsidR="005450B4" w:rsidRDefault="005450B4">
      <w:pPr>
        <w:pBdr>
          <w:top w:val="nil"/>
          <w:left w:val="nil"/>
          <w:bottom w:val="nil"/>
          <w:right w:val="nil"/>
          <w:between w:val="nil"/>
        </w:pBdr>
      </w:pPr>
    </w:p>
    <w:p w:rsidR="005450B4" w:rsidRDefault="00CC04BD">
      <w:pPr>
        <w:pStyle w:val="Titolo3"/>
        <w:tabs>
          <w:tab w:val="left" w:pos="396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Genitori o gli operatori/assistenti sociali</w:t>
      </w:r>
    </w:p>
    <w:p w:rsidR="005450B4" w:rsidRDefault="005450B4">
      <w:pPr>
        <w:pStyle w:val="Titolo3"/>
        <w:tabs>
          <w:tab w:val="left" w:pos="396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450B4" w:rsidRDefault="00CC04BD">
      <w:pPr>
        <w:pStyle w:val="Titolo3"/>
        <w:tabs>
          <w:tab w:val="left" w:pos="3969"/>
        </w:tabs>
        <w:rPr>
          <w:b w:val="0"/>
        </w:rPr>
      </w:pPr>
      <w:r>
        <w:t xml:space="preserve"> </w:t>
      </w:r>
      <w:r>
        <w:rPr>
          <w:b w:val="0"/>
        </w:rPr>
        <w:t>………………………………...........</w:t>
      </w:r>
      <w:r>
        <w:rPr>
          <w:b w:val="0"/>
        </w:rPr>
        <w:tab/>
      </w:r>
      <w:r>
        <w:tab/>
        <w:t xml:space="preserve">   </w:t>
      </w:r>
      <w:r>
        <w:rPr>
          <w:b w:val="0"/>
        </w:rPr>
        <w:t>………………………………………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</w:pPr>
      <w:r>
        <w:tab/>
      </w:r>
    </w:p>
    <w:p w:rsidR="005450B4" w:rsidRDefault="005450B4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</w:pP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ind w:left="5664"/>
        <w:jc w:val="both"/>
      </w:pPr>
      <w:r>
        <w:t xml:space="preserve">IL DIRIGENTE SCOLASTICO </w:t>
      </w:r>
    </w:p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left" w:pos="6379"/>
        </w:tabs>
        <w:jc w:val="both"/>
      </w:pPr>
      <w:r>
        <w:t xml:space="preserve">                                                                                                </w:t>
      </w:r>
      <w:r>
        <w:t>Prof.</w:t>
      </w:r>
      <w:r>
        <w:t xml:space="preserve"> Giovanni Battista Siffredi</w:t>
      </w:r>
    </w:p>
    <w:sectPr w:rsidR="005450B4">
      <w:footerReference w:type="default" r:id="rId9"/>
      <w:pgSz w:w="11906" w:h="16838"/>
      <w:pgMar w:top="1134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4BD" w:rsidRDefault="00CC04BD">
      <w:r>
        <w:separator/>
      </w:r>
    </w:p>
  </w:endnote>
  <w:endnote w:type="continuationSeparator" w:id="0">
    <w:p w:rsidR="00CC04BD" w:rsidRDefault="00CC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0B4" w:rsidRDefault="00CC04BD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000000"/>
        <w:sz w:val="20"/>
        <w:szCs w:val="20"/>
      </w:rPr>
    </w:pPr>
    <w:r>
      <w:pict>
        <v:rect id="_x0000_i1029" style="width:0;height:1.5pt" o:hralign="center" o:hrstd="t" o:hr="t" fillcolor="#a0a0a0" stroked="f"/>
      </w:pic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GQ 05 06.01 – 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</w:rPr>
      <w:t>Agg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</w:rPr>
      <w:t xml:space="preserve">. 00 del 01.09.19                                                                                                                            Pag. 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color w:val="000000"/>
        <w:sz w:val="20"/>
        <w:szCs w:val="20"/>
      </w:rPr>
      <w:instrText>PAGE</w:instrText>
    </w:r>
    <w:r w:rsidR="003456B2">
      <w:rPr>
        <w:rFonts w:ascii="Calibri" w:eastAsia="Calibri" w:hAnsi="Calibri" w:cs="Calibri"/>
        <w:b/>
        <w:color w:val="000000"/>
        <w:sz w:val="20"/>
        <w:szCs w:val="20"/>
      </w:rPr>
      <w:fldChar w:fldCharType="separate"/>
    </w:r>
    <w:r w:rsidR="003456B2">
      <w:rPr>
        <w:rFonts w:ascii="Calibri" w:eastAsia="Calibri" w:hAnsi="Calibri" w:cs="Calibri"/>
        <w:b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di 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b/>
        <w:color w:val="000000"/>
        <w:sz w:val="20"/>
        <w:szCs w:val="20"/>
      </w:rPr>
      <w:instrText>NUMPAGES</w:instrText>
    </w:r>
    <w:r w:rsidR="003456B2">
      <w:rPr>
        <w:rFonts w:ascii="Calibri" w:eastAsia="Calibri" w:hAnsi="Calibri" w:cs="Calibri"/>
        <w:b/>
        <w:color w:val="000000"/>
        <w:sz w:val="20"/>
        <w:szCs w:val="20"/>
      </w:rPr>
      <w:fldChar w:fldCharType="separate"/>
    </w:r>
    <w:r w:rsidR="003456B2">
      <w:rPr>
        <w:rFonts w:ascii="Calibri" w:eastAsia="Calibri" w:hAnsi="Calibri" w:cs="Calibri"/>
        <w:b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4BD" w:rsidRDefault="00CC04BD">
      <w:r>
        <w:separator/>
      </w:r>
    </w:p>
  </w:footnote>
  <w:footnote w:type="continuationSeparator" w:id="0">
    <w:p w:rsidR="00CC04BD" w:rsidRDefault="00CC04BD">
      <w:r>
        <w:continuationSeparator/>
      </w:r>
    </w:p>
  </w:footnote>
  <w:footnote w:id="1"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  Elementi rilevati da eventuale documentazione di Enti/Servizi e/o colloqui con operatori di riferimento.</w:t>
      </w:r>
    </w:p>
  </w:footnote>
  <w:footnote w:id="2"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Fare riferimento agli obiettivi che si intendono conseguire in termini di crescita, cura, normalizzazione, scolarizzazione, …, della persona.</w:t>
      </w:r>
    </w:p>
  </w:footnote>
  <w:footnote w:id="3"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Ta</w:t>
      </w:r>
      <w:r>
        <w:rPr>
          <w:color w:val="000000"/>
          <w:sz w:val="20"/>
          <w:szCs w:val="20"/>
        </w:rPr>
        <w:t>le sezione può essere compilata in sede di valutazione intermedia</w:t>
      </w:r>
    </w:p>
  </w:footnote>
  <w:footnote w:id="4"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Si ricorda che nei casi di svantaggio socio-economico o culturale le misure dispensative devono avere carattere transitorio e attinente aspetti didattici (C.M. n. 8 del 6 marzo 2013)</w:t>
      </w:r>
    </w:p>
  </w:footnote>
  <w:footnote w:id="5"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 </w:t>
      </w:r>
      <w:r>
        <w:rPr>
          <w:color w:val="000000"/>
          <w:sz w:val="20"/>
          <w:szCs w:val="20"/>
        </w:rPr>
        <w:t>corrispondenza di ciascuna disciplina il docente indica se essa è Orale/Orale e Scritta/Orale e Pratica/Orale, Scritta e Pratica</w:t>
      </w:r>
    </w:p>
  </w:footnote>
  <w:footnote w:id="6">
    <w:p w:rsidR="005450B4" w:rsidRDefault="00CC04BD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Si fa presente che nelle O.M. relative agli Esami di Stato viene regolarmente precisato che non sono previste misure dispensative in fase di prova scritta per studenti con BES o DSA non rientranti nella L. 170/2010 (si veda ad es. l’O.M. 205_19 Art. 21).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732BD"/>
    <w:multiLevelType w:val="multilevel"/>
    <w:tmpl w:val="80886A3A"/>
    <w:lvl w:ilvl="0">
      <w:start w:val="1"/>
      <w:numFmt w:val="decimal"/>
      <w:lvlText w:val="%1."/>
      <w:lvlJc w:val="left"/>
      <w:pPr>
        <w:ind w:left="1133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6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58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3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02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74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6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8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9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1EC8167B"/>
    <w:multiLevelType w:val="multilevel"/>
    <w:tmpl w:val="1E74B56A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656B0AE4"/>
    <w:multiLevelType w:val="multilevel"/>
    <w:tmpl w:val="DBC4A04E"/>
    <w:lvl w:ilvl="0">
      <w:start w:val="1"/>
      <w:numFmt w:val="bullet"/>
      <w:lvlText w:val="□"/>
      <w:lvlJc w:val="left"/>
      <w:pPr>
        <w:ind w:left="1352" w:hanging="135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56" w:hanging="1256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76" w:hanging="197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696" w:hanging="269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416" w:hanging="3416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36" w:hanging="413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4856" w:hanging="485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576" w:hanging="5576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96" w:hanging="629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0B4"/>
    <w:rsid w:val="003456B2"/>
    <w:rsid w:val="005450B4"/>
    <w:rsid w:val="00CC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BE352F-8C4C-44BD-A99B-F5C5DEAD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outlineLvl w:val="0"/>
    </w:pPr>
    <w:rPr>
      <w:sz w:val="36"/>
      <w:szCs w:val="36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outlineLvl w:val="1"/>
    </w:pPr>
  </w:style>
  <w:style w:type="paragraph" w:styleId="Titolo3">
    <w:name w:val="heading 3"/>
    <w:basedOn w:val="Normale"/>
    <w:next w:val="Normale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AEMjcFa8NB193xkYHroU6Ya4Yg==">CgMxLjA4AXIhMUlad1lwNU9XYTY2VXNrdWcyY3UwTG5HV1NlaVhqT0xR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1652</Words>
  <Characters>9421</Characters>
  <Application>Microsoft Office Word</Application>
  <DocSecurity>0</DocSecurity>
  <Lines>78</Lines>
  <Paragraphs>22</Paragraphs>
  <ScaleCrop>false</ScaleCrop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Rigardo</cp:lastModifiedBy>
  <cp:revision>2</cp:revision>
  <dcterms:created xsi:type="dcterms:W3CDTF">2023-10-17T08:33:00Z</dcterms:created>
  <dcterms:modified xsi:type="dcterms:W3CDTF">2023-10-17T08:33:00Z</dcterms:modified>
</cp:coreProperties>
</file>